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left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widowControl/>
        <w:spacing w:line="600" w:lineRule="exact"/>
        <w:jc w:val="center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kern w:val="0"/>
          <w:sz w:val="44"/>
          <w:szCs w:val="44"/>
          <w:u w:val="none"/>
          <w:lang w:val="en-US" w:eastAsia="zh-CN" w:bidi="ar"/>
        </w:rPr>
        <w:t>【成果申报与资助 不定期更新】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121212"/>
          <w:spacing w:val="0"/>
          <w:kern w:val="0"/>
          <w:sz w:val="44"/>
          <w:szCs w:val="44"/>
          <w:u w:val="none"/>
          <w:lang w:val="en-US" w:eastAsia="zh-CN" w:bidi="ar"/>
        </w:rPr>
        <w:t>疫情期间成果申报汇总情况</w:t>
      </w:r>
    </w:p>
    <w:p>
      <w:pPr>
        <w:widowControl/>
        <w:spacing w:line="600" w:lineRule="exact"/>
        <w:jc w:val="left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widowControl/>
        <w:spacing w:line="600" w:lineRule="exact"/>
        <w:jc w:val="left"/>
        <w:rPr>
          <w:rFonts w:hint="default" w:ascii="方正仿宋_GB2312" w:hAnsi="方正仿宋_GB2312" w:eastAsia="方正仿宋_GB2312" w:cs="方正仿宋_GB2312"/>
          <w:color w:val="121212"/>
          <w:sz w:val="32"/>
          <w:szCs w:val="32"/>
        </w:rPr>
      </w:pP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1、转发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关于开展2020年度中国机械工业科学技术奖推荐工作的通知 科研〔2020〕1号：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"http://scitech.dgut.edu.cn/business/website/mainPageIndex.do?actionType=showArticleView&amp;articleId=2c9f09816f0c730c016f6a89d9ee3859" </w:instrTex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shd w:val="clear" w:fill="FFFFFF"/>
        </w:rPr>
        <w:t>http://scitech.dgut.edu.cn/business/website/mainPageIndex.do?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600" w:lineRule="exact"/>
        <w:ind w:left="0" w:right="0" w:firstLine="0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</w:rPr>
      </w:pP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t>2：关于组织申报第七届广东专利奖的通知 科研〔2020〕5号：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instrText xml:space="preserve"> HYPERLINK "http://scitech.dgut.edu.cn/business/website/mainPageIndex.do?actionType=showArticleView&amp;articleId=2c9f09816f0c730c016ff6b7671a3ed4" </w:instrTex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t>http://scitech.dgut.edu.cn/business/website/mainPageIndex.do?actionType=showArticleView&amp;articleId=2c9f09816f0c730c016ff6b7671a3ed4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600" w:lineRule="exact"/>
        <w:ind w:left="0" w:right="0" w:firstLine="0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</w:rPr>
      </w:pP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t>3：关于开展大湾区城乡融合发展研究院项目征集工作的通知 科研〔2020〕8号：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instrText xml:space="preserve"> HYPERLINK "http://scitech.dgut.edu.cn/business/website/mainPageIndex.do?actionType=showArticleView&amp;articleId=2c9f09816f0c730c017047bad74e3f85" </w:instrTex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t>http://scitech.dgut.edu.cn/business/website/mainPageIndex.do?actionType=showArticleView&amp;articleId=2c9f09816f0c730c017047bad74e3f85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Autospacing="0" w:after="0" w:afterAutospacing="0" w:line="600" w:lineRule="exact"/>
        <w:ind w:left="0" w:right="0" w:firstLine="0"/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</w:rPr>
      </w:pP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t>4：东莞市市场监督管理局关于受理2020年东莞市发明专利资助项目（第一批）申报的通知 科研〔2020〕11号：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instrText xml:space="preserve"> HYPERLINK "http://dgamr.dg.gov.cn/gkmlpt/content/2/2826/post_2826408.html" </w:instrTex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t>http://dgamr.dg.gov.cn/gkmlpt/content/2/2826/post_2826408.html</w:t>
      </w:r>
      <w:r>
        <w:rPr>
          <w:rFonts w:hint="default" w:ascii="方正仿宋_GB2312" w:hAnsi="方正仿宋_GB2312" w:eastAsia="方正仿宋_GB2312" w:cs="方正仿宋_GB2312"/>
          <w:b w:val="0"/>
          <w:i w:val="0"/>
          <w:caps w:val="0"/>
          <w:color w:val="121212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spacing w:line="600" w:lineRule="exact"/>
        <w:rPr>
          <w:rFonts w:hint="default" w:ascii="方正仿宋_GB2312" w:hAnsi="方正仿宋_GB2312" w:eastAsia="方正仿宋_GB2312" w:cs="方正仿宋_GB2312"/>
          <w:color w:val="1212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2020-02-20T07:00:47Z</dcterms:created>
  <dc:creator>蔡晓敏的 iPhone</dc:creator>
  <cp:lastModifiedBy>蔡晓敏的 iPhone</cp:lastModifiedBy>
  <dcterms:modified xsi:type="dcterms:W3CDTF">2020-02-19T16:40:52Z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